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Return Form</w:t>
      </w:r>
    </w:p>
    <w:p>
      <w:r>
        <w:t>Heavenfindz</w:t>
      </w:r>
    </w:p>
    <w:p>
      <w:r>
        <w:t>Return Address: Claude Debussy Street 61, 1544NP Zaandijk</w:t>
      </w:r>
    </w:p>
    <w:p>
      <w:r>
        <w:t>IMPORTANT: Returns are at your own expense and an item(s) can be returned within two weeks of receipt.</w:t>
        <w:br/>
        <w:br/>
        <w:t>Sale items cannot be returned!</w:t>
      </w:r>
    </w:p>
    <w:p>
      <w:r>
        <w:t>Name:</w:t>
      </w:r>
    </w:p>
    <w:p>
      <w:r>
        <w:t>---------------------------------------------</w:t>
      </w:r>
    </w:p>
    <w:p>
      <w:r>
        <w:t>Order Number:</w:t>
      </w:r>
    </w:p>
    <w:p>
      <w:r>
        <w:t>----------------------</w:t>
      </w:r>
    </w:p>
    <w:p>
      <w:r>
        <w:t>Reason for return:</w:t>
      </w:r>
    </w:p>
    <w:p>
      <w:r>
        <w:t>o Wrong size</w:t>
        <w:br/>
        <w:t>o Different than expected</w:t>
        <w:br/>
        <w:t>o Other reason (please specify below):</w:t>
      </w:r>
    </w:p>
    <w:p>
      <w:r>
        <w:t>Exchange for another size</w:t>
      </w:r>
    </w:p>
    <w:p>
      <w:r>
        <w:t>Please specify which size you would like to receive:</w:t>
      </w:r>
    </w:p>
    <w:p>
      <w:r>
        <w:t>As soon as the returned item has been received, the new size will be sent without extra costs.</w:t>
      </w:r>
    </w:p>
    <w:p>
      <w:pPr>
        <w:pStyle w:val="Heading1"/>
      </w:pPr>
      <w:r>
        <w:t>How to return an item?</w:t>
      </w:r>
    </w:p>
    <w:p>
      <w:r>
        <w:t>• Ensure that all tags are still attached to the item(s).</w:t>
        <w:br/>
        <w:t>• Register your return by sending a message to Heavenfindz via TikTok, Instagram, or email.</w:t>
        <w:br/>
        <w:t>• Print this document.</w:t>
        <w:br/>
        <w:t>• Create a shipping label via DHL, PostNL, or Mondial Relay.</w:t>
        <w:br/>
        <w:t>• Pack the item(s) in the same shipping bag or another suitable package.</w:t>
        <w:br/>
        <w:t>• Drop it off at a drop-off point.</w:t>
        <w:br/>
        <w:t>• Once the return package has been received by us, the refund will be processed. This may take up to 7 working days.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